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0E0C" w:rsidRDefault="00540E0C" w:rsidP="00540E0C">
      <w:pPr>
        <w:spacing w:before="240" w:line="480" w:lineRule="auto"/>
        <w:rPr>
          <w:rFonts w:ascii="Times New Roman" w:hAnsi="Times New Roman" w:cs="Times New Roman"/>
          <w:sz w:val="24"/>
          <w:szCs w:val="24"/>
        </w:rPr>
      </w:pPr>
      <w:r>
        <w:rPr>
          <w:rFonts w:ascii="Times New Roman" w:hAnsi="Times New Roman" w:cs="Times New Roman"/>
          <w:sz w:val="24"/>
          <w:szCs w:val="24"/>
        </w:rPr>
        <w:t>Name</w:t>
      </w:r>
    </w:p>
    <w:p w:rsidR="00540E0C" w:rsidRDefault="00540E0C" w:rsidP="00540E0C">
      <w:pPr>
        <w:spacing w:before="240" w:line="480" w:lineRule="auto"/>
        <w:rPr>
          <w:rFonts w:ascii="Times New Roman" w:hAnsi="Times New Roman" w:cs="Times New Roman"/>
          <w:sz w:val="24"/>
          <w:szCs w:val="24"/>
        </w:rPr>
      </w:pPr>
      <w:r>
        <w:rPr>
          <w:rFonts w:ascii="Times New Roman" w:hAnsi="Times New Roman" w:cs="Times New Roman"/>
          <w:sz w:val="24"/>
          <w:szCs w:val="24"/>
        </w:rPr>
        <w:t>Professor</w:t>
      </w:r>
    </w:p>
    <w:p w:rsidR="00540E0C" w:rsidRDefault="00540E0C" w:rsidP="00540E0C">
      <w:pPr>
        <w:spacing w:before="240" w:line="480" w:lineRule="auto"/>
        <w:rPr>
          <w:rFonts w:ascii="Times New Roman" w:hAnsi="Times New Roman" w:cs="Times New Roman"/>
          <w:sz w:val="24"/>
          <w:szCs w:val="24"/>
        </w:rPr>
      </w:pPr>
      <w:r>
        <w:rPr>
          <w:rFonts w:ascii="Times New Roman" w:hAnsi="Times New Roman" w:cs="Times New Roman"/>
          <w:sz w:val="24"/>
          <w:szCs w:val="24"/>
        </w:rPr>
        <w:t>Course Title</w:t>
      </w:r>
    </w:p>
    <w:p w:rsidR="00540E0C" w:rsidRDefault="00540E0C" w:rsidP="00540E0C">
      <w:pPr>
        <w:spacing w:before="240" w:line="480" w:lineRule="auto"/>
        <w:rPr>
          <w:rFonts w:ascii="Times New Roman" w:hAnsi="Times New Roman" w:cs="Times New Roman"/>
          <w:sz w:val="24"/>
          <w:szCs w:val="24"/>
        </w:rPr>
      </w:pPr>
      <w:r>
        <w:rPr>
          <w:rFonts w:ascii="Times New Roman" w:hAnsi="Times New Roman" w:cs="Times New Roman"/>
          <w:sz w:val="24"/>
          <w:szCs w:val="24"/>
        </w:rPr>
        <w:t>Date</w:t>
      </w:r>
    </w:p>
    <w:p w:rsidR="00770982" w:rsidRDefault="00770982" w:rsidP="00540E0C">
      <w:pPr>
        <w:spacing w:before="240" w:line="480" w:lineRule="auto"/>
        <w:jc w:val="center"/>
        <w:rPr>
          <w:rFonts w:ascii="Times New Roman" w:hAnsi="Times New Roman" w:cs="Times New Roman"/>
          <w:sz w:val="24"/>
          <w:szCs w:val="24"/>
        </w:rPr>
      </w:pPr>
      <w:r>
        <w:rPr>
          <w:rFonts w:ascii="Times New Roman" w:hAnsi="Times New Roman" w:cs="Times New Roman"/>
          <w:sz w:val="24"/>
          <w:szCs w:val="24"/>
        </w:rPr>
        <w:t>The Thousand and One Nights</w:t>
      </w:r>
    </w:p>
    <w:p w:rsidR="00770982" w:rsidRDefault="00770982" w:rsidP="00540E0C">
      <w:pPr>
        <w:spacing w:before="240" w:line="480" w:lineRule="auto"/>
        <w:ind w:firstLine="720"/>
        <w:rPr>
          <w:rFonts w:ascii="Times New Roman" w:hAnsi="Times New Roman" w:cs="Times New Roman"/>
          <w:sz w:val="24"/>
          <w:szCs w:val="24"/>
        </w:rPr>
      </w:pPr>
      <w:r w:rsidRPr="00770982">
        <w:rPr>
          <w:rFonts w:ascii="Times New Roman" w:hAnsi="Times New Roman" w:cs="Times New Roman"/>
          <w:i/>
          <w:sz w:val="24"/>
          <w:szCs w:val="24"/>
        </w:rPr>
        <w:t>The Thousand and One Nights</w:t>
      </w:r>
      <w:r>
        <w:rPr>
          <w:rFonts w:ascii="Times New Roman" w:hAnsi="Times New Roman" w:cs="Times New Roman"/>
          <w:i/>
          <w:sz w:val="24"/>
          <w:szCs w:val="24"/>
        </w:rPr>
        <w:t>,</w:t>
      </w:r>
      <w:r>
        <w:rPr>
          <w:rFonts w:ascii="Times New Roman" w:hAnsi="Times New Roman" w:cs="Times New Roman"/>
          <w:sz w:val="24"/>
          <w:szCs w:val="24"/>
        </w:rPr>
        <w:t xml:space="preserve"> also known </w:t>
      </w:r>
      <w:r w:rsidR="008C3F5A">
        <w:rPr>
          <w:rFonts w:ascii="Times New Roman" w:hAnsi="Times New Roman" w:cs="Times New Roman"/>
          <w:sz w:val="24"/>
          <w:szCs w:val="24"/>
        </w:rPr>
        <w:t xml:space="preserve">in the English regions </w:t>
      </w:r>
      <w:r>
        <w:rPr>
          <w:rFonts w:ascii="Times New Roman" w:hAnsi="Times New Roman" w:cs="Times New Roman"/>
          <w:sz w:val="24"/>
          <w:szCs w:val="24"/>
        </w:rPr>
        <w:t xml:space="preserve">as </w:t>
      </w:r>
      <w:r w:rsidRPr="00770982">
        <w:rPr>
          <w:rFonts w:ascii="Times New Roman" w:hAnsi="Times New Roman" w:cs="Times New Roman"/>
          <w:i/>
          <w:sz w:val="24"/>
          <w:szCs w:val="24"/>
        </w:rPr>
        <w:t>The Arabian Nights</w:t>
      </w:r>
      <w:r>
        <w:rPr>
          <w:rFonts w:ascii="Times New Roman" w:hAnsi="Times New Roman" w:cs="Times New Roman"/>
          <w:i/>
          <w:sz w:val="24"/>
          <w:szCs w:val="24"/>
        </w:rPr>
        <w:t>,</w:t>
      </w:r>
      <w:r>
        <w:rPr>
          <w:rFonts w:ascii="Times New Roman" w:hAnsi="Times New Roman" w:cs="Times New Roman"/>
          <w:sz w:val="24"/>
          <w:szCs w:val="24"/>
        </w:rPr>
        <w:t xml:space="preserve"> is a collection of Middle Eastern and Indian stories of which the authors and dates of publications are not certain</w:t>
      </w:r>
      <w:r w:rsidR="00D46CDF">
        <w:rPr>
          <w:rFonts w:ascii="Times New Roman" w:hAnsi="Times New Roman" w:cs="Times New Roman"/>
          <w:sz w:val="26"/>
          <w:szCs w:val="26"/>
        </w:rPr>
        <w:t xml:space="preserve">.  </w:t>
      </w:r>
      <w:r w:rsidR="009B624B">
        <w:rPr>
          <w:rFonts w:ascii="Times New Roman" w:hAnsi="Times New Roman" w:cs="Times New Roman"/>
          <w:sz w:val="24"/>
          <w:szCs w:val="24"/>
        </w:rPr>
        <w:t xml:space="preserve">There are multiple stories within this </w:t>
      </w:r>
      <w:r w:rsidR="008C3F5A">
        <w:rPr>
          <w:rFonts w:ascii="Times New Roman" w:hAnsi="Times New Roman" w:cs="Times New Roman"/>
          <w:sz w:val="24"/>
          <w:szCs w:val="24"/>
        </w:rPr>
        <w:t>story</w:t>
      </w:r>
      <w:r w:rsidR="009B624B">
        <w:rPr>
          <w:rFonts w:ascii="Times New Roman" w:hAnsi="Times New Roman" w:cs="Times New Roman"/>
          <w:sz w:val="24"/>
          <w:szCs w:val="24"/>
        </w:rPr>
        <w:t xml:space="preserve"> and the collection includes Aladdin’s Lamp, Sindbad the Sailor,</w:t>
      </w:r>
      <w:r w:rsidR="008C3F5A">
        <w:rPr>
          <w:rFonts w:ascii="Times New Roman" w:hAnsi="Times New Roman" w:cs="Times New Roman"/>
          <w:sz w:val="24"/>
          <w:szCs w:val="24"/>
        </w:rPr>
        <w:t xml:space="preserve"> The Fisherman and the Jinni, </w:t>
      </w:r>
      <w:r w:rsidR="009B624B">
        <w:rPr>
          <w:rFonts w:ascii="Times New Roman" w:hAnsi="Times New Roman" w:cs="Times New Roman"/>
          <w:sz w:val="24"/>
          <w:szCs w:val="24"/>
        </w:rPr>
        <w:t>and Ali Baba among many others</w:t>
      </w:r>
      <w:r w:rsidR="00D46CDF">
        <w:rPr>
          <w:rFonts w:ascii="Times New Roman" w:hAnsi="Times New Roman" w:cs="Times New Roman"/>
          <w:sz w:val="26"/>
          <w:szCs w:val="26"/>
        </w:rPr>
        <w:t xml:space="preserve">.  </w:t>
      </w:r>
      <w:r w:rsidRPr="009B624B">
        <w:rPr>
          <w:rFonts w:ascii="Times New Roman" w:hAnsi="Times New Roman" w:cs="Times New Roman"/>
          <w:i/>
          <w:sz w:val="24"/>
          <w:szCs w:val="24"/>
        </w:rPr>
        <w:t>The Thousand and One Night</w:t>
      </w:r>
      <w:r>
        <w:rPr>
          <w:rFonts w:ascii="Times New Roman" w:hAnsi="Times New Roman" w:cs="Times New Roman"/>
          <w:sz w:val="24"/>
          <w:szCs w:val="24"/>
        </w:rPr>
        <w:t>s main story, however, revolves on the betrayed and vengeful King Shahryar</w:t>
      </w:r>
      <w:r w:rsidR="00D46CDF">
        <w:rPr>
          <w:rFonts w:ascii="Times New Roman" w:hAnsi="Times New Roman" w:cs="Times New Roman"/>
          <w:sz w:val="26"/>
          <w:szCs w:val="26"/>
        </w:rPr>
        <w:t xml:space="preserve">.  </w:t>
      </w:r>
      <w:r w:rsidR="008C3F5A">
        <w:rPr>
          <w:rFonts w:ascii="Times New Roman" w:hAnsi="Times New Roman" w:cs="Times New Roman"/>
          <w:sz w:val="24"/>
          <w:szCs w:val="26"/>
        </w:rPr>
        <w:t>King Shahryar’s vengeful nature started when he found out that his wife betrayed him while he was away on a journey, and this resulted to the execution of his wife and her lover</w:t>
      </w:r>
      <w:r w:rsidR="008C3F5A" w:rsidRPr="008C3F5A">
        <w:rPr>
          <w:rFonts w:ascii="Times New Roman" w:hAnsi="Times New Roman" w:cs="Times New Roman"/>
          <w:sz w:val="26"/>
          <w:szCs w:val="26"/>
        </w:rPr>
        <w:t>.</w:t>
      </w:r>
      <w:r w:rsidR="008C3F5A">
        <w:rPr>
          <w:rFonts w:ascii="Times New Roman" w:hAnsi="Times New Roman" w:cs="Times New Roman"/>
          <w:sz w:val="24"/>
          <w:szCs w:val="26"/>
        </w:rPr>
        <w:t xml:space="preserve">  </w:t>
      </w:r>
      <w:r w:rsidR="003E6DFE">
        <w:rPr>
          <w:rFonts w:ascii="Times New Roman" w:hAnsi="Times New Roman" w:cs="Times New Roman"/>
          <w:sz w:val="24"/>
          <w:szCs w:val="24"/>
        </w:rPr>
        <w:t>The betrayal of King Shahryar’s wife has led him to become a woman hater</w:t>
      </w:r>
      <w:r w:rsidR="00D46CDF">
        <w:rPr>
          <w:rFonts w:ascii="Times New Roman" w:hAnsi="Times New Roman" w:cs="Times New Roman"/>
          <w:sz w:val="26"/>
          <w:szCs w:val="26"/>
        </w:rPr>
        <w:t xml:space="preserve">.  </w:t>
      </w:r>
      <w:r w:rsidR="003E6DFE">
        <w:rPr>
          <w:rFonts w:ascii="Times New Roman" w:hAnsi="Times New Roman" w:cs="Times New Roman"/>
          <w:sz w:val="24"/>
          <w:szCs w:val="24"/>
        </w:rPr>
        <w:t>For this reason, the king was bent on marrying and killing a new wife each day</w:t>
      </w:r>
      <w:r w:rsidR="00D46CDF">
        <w:rPr>
          <w:rFonts w:ascii="Times New Roman" w:hAnsi="Times New Roman" w:cs="Times New Roman"/>
          <w:sz w:val="26"/>
          <w:szCs w:val="26"/>
        </w:rPr>
        <w:t xml:space="preserve">.  </w:t>
      </w:r>
      <w:r w:rsidR="003E6DFE">
        <w:rPr>
          <w:rFonts w:ascii="Times New Roman" w:hAnsi="Times New Roman" w:cs="Times New Roman"/>
          <w:sz w:val="24"/>
          <w:szCs w:val="24"/>
        </w:rPr>
        <w:t xml:space="preserve">The day came when only King Shahryar’s vizier’s daughters were the only women left suitable to become a </w:t>
      </w:r>
      <w:proofErr w:type="gramStart"/>
      <w:r w:rsidR="003E6DFE">
        <w:rPr>
          <w:rFonts w:ascii="Times New Roman" w:hAnsi="Times New Roman" w:cs="Times New Roman"/>
          <w:sz w:val="24"/>
          <w:szCs w:val="24"/>
        </w:rPr>
        <w:t>candidate</w:t>
      </w:r>
      <w:proofErr w:type="gramEnd"/>
      <w:r w:rsidR="003E6DFE" w:rsidRPr="00687462">
        <w:rPr>
          <w:rFonts w:ascii="Times New Roman" w:hAnsi="Times New Roman" w:cs="Times New Roman"/>
          <w:sz w:val="26"/>
          <w:szCs w:val="26"/>
        </w:rPr>
        <w:t>.</w:t>
      </w:r>
    </w:p>
    <w:p w:rsidR="003E6DFE" w:rsidRDefault="003E6DFE" w:rsidP="00540E0C">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The vizier’s eldest daughter is called Shahrazad</w:t>
      </w:r>
      <w:r w:rsidR="009B624B">
        <w:rPr>
          <w:rFonts w:ascii="Times New Roman" w:hAnsi="Times New Roman" w:cs="Times New Roman"/>
          <w:sz w:val="24"/>
          <w:szCs w:val="24"/>
        </w:rPr>
        <w:t xml:space="preserve"> or </w:t>
      </w:r>
      <w:proofErr w:type="spellStart"/>
      <w:r w:rsidR="009B624B">
        <w:rPr>
          <w:rFonts w:ascii="Times New Roman" w:hAnsi="Times New Roman" w:cs="Times New Roman"/>
          <w:sz w:val="24"/>
          <w:szCs w:val="24"/>
        </w:rPr>
        <w:t>Sheherazade</w:t>
      </w:r>
      <w:proofErr w:type="spellEnd"/>
      <w:r w:rsidR="00D46CDF">
        <w:rPr>
          <w:rFonts w:ascii="Times New Roman" w:hAnsi="Times New Roman" w:cs="Times New Roman"/>
          <w:sz w:val="26"/>
          <w:szCs w:val="26"/>
        </w:rPr>
        <w:t xml:space="preserve">.  </w:t>
      </w:r>
      <w:r>
        <w:rPr>
          <w:rFonts w:ascii="Times New Roman" w:hAnsi="Times New Roman" w:cs="Times New Roman"/>
          <w:sz w:val="24"/>
          <w:szCs w:val="24"/>
        </w:rPr>
        <w:t>Shahrazad knew the whereabouts of the king</w:t>
      </w:r>
      <w:r w:rsidR="00D46CDF">
        <w:rPr>
          <w:rFonts w:ascii="Times New Roman" w:hAnsi="Times New Roman" w:cs="Times New Roman"/>
          <w:sz w:val="26"/>
          <w:szCs w:val="26"/>
        </w:rPr>
        <w:t xml:space="preserve">.  </w:t>
      </w:r>
      <w:r>
        <w:rPr>
          <w:rFonts w:ascii="Times New Roman" w:hAnsi="Times New Roman" w:cs="Times New Roman"/>
          <w:sz w:val="24"/>
          <w:szCs w:val="24"/>
        </w:rPr>
        <w:t>Wanting to save herself from being killed and to stop the killing of women altogether, she made up a plan</w:t>
      </w:r>
      <w:r w:rsidR="00D46CDF">
        <w:rPr>
          <w:rFonts w:ascii="Times New Roman" w:hAnsi="Times New Roman" w:cs="Times New Roman"/>
          <w:sz w:val="26"/>
          <w:szCs w:val="26"/>
        </w:rPr>
        <w:t xml:space="preserve">.  </w:t>
      </w:r>
      <w:r>
        <w:rPr>
          <w:rFonts w:ascii="Times New Roman" w:hAnsi="Times New Roman" w:cs="Times New Roman"/>
          <w:sz w:val="24"/>
          <w:szCs w:val="24"/>
        </w:rPr>
        <w:t>Despite knowing what might happen to her if her plan does not work, she insisted on her father to present her to the king for marriage</w:t>
      </w:r>
      <w:r w:rsidR="00D46CDF">
        <w:rPr>
          <w:rFonts w:ascii="Times New Roman" w:hAnsi="Times New Roman" w:cs="Times New Roman"/>
          <w:sz w:val="26"/>
          <w:szCs w:val="26"/>
        </w:rPr>
        <w:t xml:space="preserve">.  </w:t>
      </w:r>
      <w:r>
        <w:rPr>
          <w:rFonts w:ascii="Times New Roman" w:hAnsi="Times New Roman" w:cs="Times New Roman"/>
          <w:sz w:val="24"/>
          <w:szCs w:val="24"/>
        </w:rPr>
        <w:t xml:space="preserve">Shahrazad’s </w:t>
      </w:r>
      <w:r>
        <w:rPr>
          <w:rFonts w:ascii="Times New Roman" w:hAnsi="Times New Roman" w:cs="Times New Roman"/>
          <w:sz w:val="24"/>
          <w:szCs w:val="24"/>
        </w:rPr>
        <w:lastRenderedPageBreak/>
        <w:t>plan was to tell the king interesting stories every night, but she will not tell the king the endings</w:t>
      </w:r>
      <w:r w:rsidR="00D46CDF">
        <w:rPr>
          <w:rFonts w:ascii="Times New Roman" w:hAnsi="Times New Roman" w:cs="Times New Roman"/>
          <w:sz w:val="26"/>
          <w:szCs w:val="26"/>
        </w:rPr>
        <w:t xml:space="preserve">.  </w:t>
      </w:r>
      <w:r>
        <w:rPr>
          <w:rFonts w:ascii="Times New Roman" w:hAnsi="Times New Roman" w:cs="Times New Roman"/>
          <w:sz w:val="24"/>
          <w:szCs w:val="24"/>
        </w:rPr>
        <w:t>She then would promise the king to finish the story the following night</w:t>
      </w:r>
      <w:r w:rsidR="00D46CDF">
        <w:rPr>
          <w:rFonts w:ascii="Times New Roman" w:hAnsi="Times New Roman" w:cs="Times New Roman"/>
          <w:sz w:val="26"/>
          <w:szCs w:val="26"/>
        </w:rPr>
        <w:t xml:space="preserve">.  </w:t>
      </w:r>
      <w:r w:rsidR="008C3F5A">
        <w:rPr>
          <w:rFonts w:ascii="Times New Roman" w:hAnsi="Times New Roman" w:cs="Times New Roman"/>
          <w:sz w:val="24"/>
          <w:szCs w:val="24"/>
        </w:rPr>
        <w:t>B</w:t>
      </w:r>
      <w:r>
        <w:rPr>
          <w:rFonts w:ascii="Times New Roman" w:hAnsi="Times New Roman" w:cs="Times New Roman"/>
          <w:sz w:val="24"/>
          <w:szCs w:val="24"/>
        </w:rPr>
        <w:t>ecause the stories were all interesting to the king, he had moved his plans of killing her night after night until it came to the point that he stopped his plan altogether</w:t>
      </w:r>
      <w:r w:rsidRPr="00687462">
        <w:rPr>
          <w:rFonts w:ascii="Times New Roman" w:hAnsi="Times New Roman" w:cs="Times New Roman"/>
          <w:sz w:val="26"/>
          <w:szCs w:val="26"/>
        </w:rPr>
        <w:t>.</w:t>
      </w:r>
    </w:p>
    <w:p w:rsidR="001B41AA" w:rsidRDefault="00996567" w:rsidP="00540E0C">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Each story told by Shahrazad </w:t>
      </w:r>
      <w:r w:rsidR="001B41AA">
        <w:rPr>
          <w:rFonts w:ascii="Times New Roman" w:hAnsi="Times New Roman" w:cs="Times New Roman"/>
          <w:sz w:val="24"/>
          <w:szCs w:val="24"/>
        </w:rPr>
        <w:t>to King Shahryar holds its own themes and motifs</w:t>
      </w:r>
      <w:r w:rsidR="00D46CDF">
        <w:rPr>
          <w:rFonts w:ascii="Times New Roman" w:hAnsi="Times New Roman" w:cs="Times New Roman"/>
          <w:sz w:val="26"/>
          <w:szCs w:val="26"/>
        </w:rPr>
        <w:t xml:space="preserve">.  </w:t>
      </w:r>
      <w:r w:rsidR="001B41AA">
        <w:rPr>
          <w:rFonts w:ascii="Times New Roman" w:hAnsi="Times New Roman" w:cs="Times New Roman"/>
          <w:sz w:val="24"/>
          <w:szCs w:val="24"/>
        </w:rPr>
        <w:t>Most stories show the theme of people rising from rags to riches,</w:t>
      </w:r>
      <w:r w:rsidR="008C3F5A">
        <w:rPr>
          <w:rFonts w:ascii="Times New Roman" w:hAnsi="Times New Roman" w:cs="Times New Roman"/>
          <w:sz w:val="24"/>
          <w:szCs w:val="24"/>
        </w:rPr>
        <w:t xml:space="preserve"> luck and good fortune, hospitality,</w:t>
      </w:r>
      <w:r w:rsidR="001B41AA">
        <w:rPr>
          <w:rFonts w:ascii="Times New Roman" w:hAnsi="Times New Roman" w:cs="Times New Roman"/>
          <w:sz w:val="24"/>
          <w:szCs w:val="24"/>
        </w:rPr>
        <w:t xml:space="preserve"> while other stories’ themes revolve around adventures</w:t>
      </w:r>
      <w:r w:rsidR="00D46CDF">
        <w:rPr>
          <w:rFonts w:ascii="Times New Roman" w:hAnsi="Times New Roman" w:cs="Times New Roman"/>
          <w:sz w:val="26"/>
          <w:szCs w:val="26"/>
        </w:rPr>
        <w:t xml:space="preserve">.  </w:t>
      </w:r>
      <w:r w:rsidR="001B41AA">
        <w:rPr>
          <w:rFonts w:ascii="Times New Roman" w:hAnsi="Times New Roman" w:cs="Times New Roman"/>
          <w:sz w:val="24"/>
          <w:szCs w:val="24"/>
        </w:rPr>
        <w:t xml:space="preserve">The main story of </w:t>
      </w:r>
      <w:r w:rsidR="001B41AA">
        <w:rPr>
          <w:rFonts w:ascii="Times New Roman" w:hAnsi="Times New Roman" w:cs="Times New Roman"/>
          <w:i/>
          <w:sz w:val="24"/>
          <w:szCs w:val="24"/>
        </w:rPr>
        <w:t>The Thousand and One Nights</w:t>
      </w:r>
      <w:r w:rsidR="001B41AA">
        <w:rPr>
          <w:rFonts w:ascii="Times New Roman" w:hAnsi="Times New Roman" w:cs="Times New Roman"/>
          <w:sz w:val="24"/>
          <w:szCs w:val="24"/>
        </w:rPr>
        <w:t>, on the other hand, holds the theme of storytelling</w:t>
      </w:r>
      <w:r w:rsidR="00D46CDF">
        <w:rPr>
          <w:rFonts w:ascii="Times New Roman" w:hAnsi="Times New Roman" w:cs="Times New Roman"/>
          <w:sz w:val="26"/>
          <w:szCs w:val="26"/>
        </w:rPr>
        <w:t xml:space="preserve">.  </w:t>
      </w:r>
      <w:r w:rsidR="001B41AA">
        <w:rPr>
          <w:rFonts w:ascii="Times New Roman" w:hAnsi="Times New Roman" w:cs="Times New Roman"/>
          <w:sz w:val="24"/>
          <w:szCs w:val="24"/>
        </w:rPr>
        <w:t>This is mainly seen by how Shahrazad chose to tell interesting stories every night to King Shahryar</w:t>
      </w:r>
      <w:r w:rsidR="001B41AA" w:rsidRPr="00687462">
        <w:rPr>
          <w:rFonts w:ascii="Times New Roman" w:hAnsi="Times New Roman" w:cs="Times New Roman"/>
          <w:sz w:val="26"/>
          <w:szCs w:val="26"/>
        </w:rPr>
        <w:t>.</w:t>
      </w:r>
    </w:p>
    <w:p w:rsidR="001B41AA" w:rsidRDefault="001B41AA" w:rsidP="00540E0C">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Shahrazad’s storytelling is the one that managed to save her fate and the fate of the other women</w:t>
      </w:r>
      <w:r w:rsidR="00D46CDF">
        <w:rPr>
          <w:rFonts w:ascii="Times New Roman" w:hAnsi="Times New Roman" w:cs="Times New Roman"/>
          <w:sz w:val="26"/>
          <w:szCs w:val="26"/>
        </w:rPr>
        <w:t xml:space="preserve">.  </w:t>
      </w:r>
      <w:r>
        <w:rPr>
          <w:rFonts w:ascii="Times New Roman" w:hAnsi="Times New Roman" w:cs="Times New Roman"/>
          <w:sz w:val="24"/>
          <w:szCs w:val="24"/>
        </w:rPr>
        <w:t>Shahrazad’s stories were the ones that saved them from being killed by the King</w:t>
      </w:r>
      <w:r w:rsidR="00D46CDF">
        <w:rPr>
          <w:rFonts w:ascii="Times New Roman" w:hAnsi="Times New Roman" w:cs="Times New Roman"/>
          <w:sz w:val="26"/>
          <w:szCs w:val="26"/>
        </w:rPr>
        <w:t xml:space="preserve">.  </w:t>
      </w:r>
      <w:r>
        <w:rPr>
          <w:rFonts w:ascii="Times New Roman" w:hAnsi="Times New Roman" w:cs="Times New Roman"/>
          <w:sz w:val="24"/>
          <w:szCs w:val="24"/>
        </w:rPr>
        <w:t>Hence, it can be seen that storytelling is the one that made the King change his ways</w:t>
      </w:r>
      <w:r w:rsidRPr="00687462">
        <w:rPr>
          <w:rFonts w:ascii="Times New Roman" w:hAnsi="Times New Roman" w:cs="Times New Roman"/>
          <w:sz w:val="26"/>
          <w:szCs w:val="26"/>
        </w:rPr>
        <w:t>.</w:t>
      </w:r>
    </w:p>
    <w:p w:rsidR="001B41AA" w:rsidRDefault="001B41AA" w:rsidP="00540E0C">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Storytelling is one of the oldest forms of art (Rollins, </w:t>
      </w:r>
      <w:r w:rsidR="00E310AF">
        <w:rPr>
          <w:rFonts w:ascii="Times New Roman" w:hAnsi="Times New Roman" w:cs="Times New Roman"/>
          <w:sz w:val="24"/>
          <w:szCs w:val="24"/>
        </w:rPr>
        <w:t>1957)</w:t>
      </w:r>
      <w:r w:rsidR="00D46CDF">
        <w:rPr>
          <w:rFonts w:ascii="Times New Roman" w:hAnsi="Times New Roman" w:cs="Times New Roman"/>
          <w:sz w:val="26"/>
          <w:szCs w:val="26"/>
        </w:rPr>
        <w:t xml:space="preserve">.  </w:t>
      </w:r>
      <w:r w:rsidR="00E310AF">
        <w:rPr>
          <w:rFonts w:ascii="Times New Roman" w:hAnsi="Times New Roman" w:cs="Times New Roman"/>
          <w:sz w:val="24"/>
          <w:szCs w:val="24"/>
        </w:rPr>
        <w:t>It is the act of passing tales or a series of events to other people</w:t>
      </w:r>
      <w:r w:rsidR="00D46CDF">
        <w:rPr>
          <w:rFonts w:ascii="Times New Roman" w:hAnsi="Times New Roman" w:cs="Times New Roman"/>
          <w:sz w:val="26"/>
          <w:szCs w:val="26"/>
        </w:rPr>
        <w:t xml:space="preserve">.  </w:t>
      </w:r>
      <w:r w:rsidR="00E310AF">
        <w:rPr>
          <w:rFonts w:ascii="Times New Roman" w:hAnsi="Times New Roman" w:cs="Times New Roman"/>
          <w:sz w:val="24"/>
          <w:szCs w:val="24"/>
        </w:rPr>
        <w:t>It is a means of teaching people about values and tradition and different cultures (“Storytelling,” 2010)</w:t>
      </w:r>
      <w:r w:rsidR="00D46CDF">
        <w:rPr>
          <w:rFonts w:ascii="Times New Roman" w:hAnsi="Times New Roman" w:cs="Times New Roman"/>
          <w:sz w:val="26"/>
          <w:szCs w:val="26"/>
        </w:rPr>
        <w:t xml:space="preserve">.  </w:t>
      </w:r>
      <w:r w:rsidR="00E310AF">
        <w:rPr>
          <w:rFonts w:ascii="Times New Roman" w:hAnsi="Times New Roman" w:cs="Times New Roman"/>
          <w:sz w:val="24"/>
          <w:szCs w:val="24"/>
        </w:rPr>
        <w:t>It is also considered to be one of the earliest forms of entertainment before televisions or radios arrived</w:t>
      </w:r>
      <w:r w:rsidR="00D46CDF">
        <w:rPr>
          <w:rFonts w:ascii="Times New Roman" w:hAnsi="Times New Roman" w:cs="Times New Roman"/>
          <w:sz w:val="26"/>
          <w:szCs w:val="26"/>
        </w:rPr>
        <w:t xml:space="preserve">.  </w:t>
      </w:r>
      <w:r w:rsidR="00E310AF">
        <w:rPr>
          <w:rFonts w:ascii="Times New Roman" w:hAnsi="Times New Roman" w:cs="Times New Roman"/>
          <w:sz w:val="24"/>
          <w:szCs w:val="24"/>
        </w:rPr>
        <w:t>But despite being a form of entertainment, the purpose of storytelling goes beyond making people happy or keeping them entertained</w:t>
      </w:r>
      <w:r w:rsidR="00D46CDF">
        <w:rPr>
          <w:rFonts w:ascii="Times New Roman" w:hAnsi="Times New Roman" w:cs="Times New Roman"/>
          <w:sz w:val="26"/>
          <w:szCs w:val="26"/>
        </w:rPr>
        <w:t xml:space="preserve">.  </w:t>
      </w:r>
      <w:r w:rsidR="00E310AF">
        <w:rPr>
          <w:rFonts w:ascii="Times New Roman" w:hAnsi="Times New Roman" w:cs="Times New Roman"/>
          <w:sz w:val="24"/>
          <w:szCs w:val="24"/>
        </w:rPr>
        <w:t>What gives importance to storytelling is its capability to change people’s minds or views</w:t>
      </w:r>
      <w:r w:rsidR="00E310AF" w:rsidRPr="00687462">
        <w:rPr>
          <w:rFonts w:ascii="Times New Roman" w:hAnsi="Times New Roman" w:cs="Times New Roman"/>
          <w:sz w:val="26"/>
          <w:szCs w:val="26"/>
        </w:rPr>
        <w:t>.</w:t>
      </w:r>
    </w:p>
    <w:p w:rsidR="00262584" w:rsidRDefault="00E310AF" w:rsidP="00540E0C">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book </w:t>
      </w:r>
      <w:r>
        <w:rPr>
          <w:rFonts w:ascii="Times New Roman" w:hAnsi="Times New Roman" w:cs="Times New Roman"/>
          <w:i/>
          <w:sz w:val="24"/>
          <w:szCs w:val="24"/>
        </w:rPr>
        <w:t xml:space="preserve">The Thousand and One Nights, </w:t>
      </w:r>
      <w:r>
        <w:rPr>
          <w:rFonts w:ascii="Times New Roman" w:hAnsi="Times New Roman" w:cs="Times New Roman"/>
          <w:sz w:val="24"/>
          <w:szCs w:val="24"/>
        </w:rPr>
        <w:t>it was shown how storytelling had changed King Shahryar’s ways</w:t>
      </w:r>
      <w:r w:rsidR="00D46CDF">
        <w:rPr>
          <w:rFonts w:ascii="Times New Roman" w:hAnsi="Times New Roman" w:cs="Times New Roman"/>
          <w:sz w:val="26"/>
          <w:szCs w:val="26"/>
        </w:rPr>
        <w:t xml:space="preserve">.  </w:t>
      </w:r>
      <w:r>
        <w:rPr>
          <w:rFonts w:ascii="Times New Roman" w:hAnsi="Times New Roman" w:cs="Times New Roman"/>
          <w:sz w:val="24"/>
          <w:szCs w:val="24"/>
        </w:rPr>
        <w:t xml:space="preserve">Before meeting and marrying Shahrazad, he was cold-heartedly killing </w:t>
      </w:r>
      <w:r>
        <w:rPr>
          <w:rFonts w:ascii="Times New Roman" w:hAnsi="Times New Roman" w:cs="Times New Roman"/>
          <w:sz w:val="24"/>
          <w:szCs w:val="24"/>
        </w:rPr>
        <w:lastRenderedPageBreak/>
        <w:t>every woman she marries every night just for the sake of revenge</w:t>
      </w:r>
      <w:r w:rsidR="00D46CDF">
        <w:rPr>
          <w:rFonts w:ascii="Times New Roman" w:hAnsi="Times New Roman" w:cs="Times New Roman"/>
          <w:sz w:val="26"/>
          <w:szCs w:val="26"/>
        </w:rPr>
        <w:t xml:space="preserve">.  </w:t>
      </w:r>
      <w:r w:rsidR="00262584">
        <w:rPr>
          <w:rFonts w:ascii="Times New Roman" w:hAnsi="Times New Roman" w:cs="Times New Roman"/>
          <w:sz w:val="24"/>
          <w:szCs w:val="24"/>
        </w:rPr>
        <w:t>The stories Shahrazad told him was not merely entertaining stories, they were stories that helped taught King Shahryar to change his ways, to live a better life rather than just continuously kill innocent women who did not do him wrong</w:t>
      </w:r>
      <w:r w:rsidR="00D46CDF">
        <w:rPr>
          <w:rFonts w:ascii="Times New Roman" w:hAnsi="Times New Roman" w:cs="Times New Roman"/>
          <w:sz w:val="26"/>
          <w:szCs w:val="26"/>
        </w:rPr>
        <w:t xml:space="preserve">.  </w:t>
      </w:r>
      <w:r w:rsidR="00262584">
        <w:rPr>
          <w:rFonts w:ascii="Times New Roman" w:hAnsi="Times New Roman" w:cs="Times New Roman"/>
          <w:sz w:val="24"/>
          <w:szCs w:val="24"/>
        </w:rPr>
        <w:t>Storytelling in this collection also showed readers how different narratives will be able to help each person to better understand themselves or the world</w:t>
      </w:r>
      <w:r w:rsidR="00D46CDF">
        <w:rPr>
          <w:rFonts w:ascii="Times New Roman" w:hAnsi="Times New Roman" w:cs="Times New Roman"/>
          <w:sz w:val="26"/>
          <w:szCs w:val="26"/>
        </w:rPr>
        <w:t xml:space="preserve">.  </w:t>
      </w:r>
      <w:r w:rsidR="00262584">
        <w:rPr>
          <w:rFonts w:ascii="Times New Roman" w:hAnsi="Times New Roman" w:cs="Times New Roman"/>
          <w:sz w:val="24"/>
          <w:szCs w:val="24"/>
        </w:rPr>
        <w:t>This was clearly visible in Sinbad the sailor’s story</w:t>
      </w:r>
      <w:r w:rsidR="00D46CDF">
        <w:rPr>
          <w:rFonts w:ascii="Times New Roman" w:hAnsi="Times New Roman" w:cs="Times New Roman"/>
          <w:sz w:val="26"/>
          <w:szCs w:val="26"/>
        </w:rPr>
        <w:t xml:space="preserve">.  </w:t>
      </w:r>
      <w:r w:rsidR="00262584">
        <w:rPr>
          <w:rFonts w:ascii="Times New Roman" w:hAnsi="Times New Roman" w:cs="Times New Roman"/>
          <w:sz w:val="24"/>
          <w:szCs w:val="24"/>
        </w:rPr>
        <w:t>In this portion, Sinbad used the power of storytelling to help him make a porter see the world better</w:t>
      </w:r>
      <w:r w:rsidR="00D46CDF">
        <w:rPr>
          <w:rFonts w:ascii="Times New Roman" w:hAnsi="Times New Roman" w:cs="Times New Roman"/>
          <w:sz w:val="26"/>
          <w:szCs w:val="26"/>
        </w:rPr>
        <w:t xml:space="preserve">.  </w:t>
      </w:r>
      <w:r w:rsidR="00262584">
        <w:rPr>
          <w:rFonts w:ascii="Times New Roman" w:hAnsi="Times New Roman" w:cs="Times New Roman"/>
          <w:sz w:val="24"/>
          <w:szCs w:val="24"/>
        </w:rPr>
        <w:t xml:space="preserve">Storytelling was also shown to be a great means of </w:t>
      </w:r>
      <w:r w:rsidR="00687462">
        <w:rPr>
          <w:rFonts w:ascii="Times New Roman" w:hAnsi="Times New Roman" w:cs="Times New Roman"/>
          <w:sz w:val="24"/>
          <w:szCs w:val="24"/>
        </w:rPr>
        <w:t>persuasion just</w:t>
      </w:r>
      <w:r w:rsidR="00262584">
        <w:rPr>
          <w:rFonts w:ascii="Times New Roman" w:hAnsi="Times New Roman" w:cs="Times New Roman"/>
          <w:sz w:val="24"/>
          <w:szCs w:val="24"/>
        </w:rPr>
        <w:t xml:space="preserve"> like in</w:t>
      </w:r>
      <w:r w:rsidR="00687462">
        <w:rPr>
          <w:rFonts w:ascii="Times New Roman" w:hAnsi="Times New Roman" w:cs="Times New Roman"/>
          <w:sz w:val="24"/>
          <w:szCs w:val="24"/>
        </w:rPr>
        <w:t xml:space="preserve"> the story of the fisherman and the jinni</w:t>
      </w:r>
      <w:r w:rsidR="00687462" w:rsidRPr="00687462">
        <w:rPr>
          <w:rFonts w:ascii="Times New Roman" w:hAnsi="Times New Roman" w:cs="Times New Roman"/>
          <w:sz w:val="26"/>
          <w:szCs w:val="26"/>
        </w:rPr>
        <w:t>.</w:t>
      </w:r>
    </w:p>
    <w:p w:rsidR="00F450A7" w:rsidRDefault="00687462" w:rsidP="00540E0C">
      <w:pPr>
        <w:spacing w:before="240" w:line="480" w:lineRule="auto"/>
        <w:ind w:firstLine="720"/>
        <w:rPr>
          <w:rFonts w:ascii="Times New Roman" w:hAnsi="Times New Roman" w:cs="Times New Roman"/>
          <w:sz w:val="26"/>
          <w:szCs w:val="26"/>
        </w:rPr>
      </w:pPr>
      <w:r>
        <w:rPr>
          <w:rFonts w:ascii="Times New Roman" w:hAnsi="Times New Roman" w:cs="Times New Roman"/>
          <w:sz w:val="24"/>
          <w:szCs w:val="24"/>
        </w:rPr>
        <w:t xml:space="preserve">The collection </w:t>
      </w:r>
      <w:r>
        <w:rPr>
          <w:rFonts w:ascii="Times New Roman" w:hAnsi="Times New Roman" w:cs="Times New Roman"/>
          <w:i/>
          <w:sz w:val="24"/>
          <w:szCs w:val="24"/>
        </w:rPr>
        <w:t xml:space="preserve">The Thousand and One Nights </w:t>
      </w:r>
      <w:r>
        <w:rPr>
          <w:rFonts w:ascii="Times New Roman" w:hAnsi="Times New Roman" w:cs="Times New Roman"/>
          <w:sz w:val="24"/>
          <w:szCs w:val="24"/>
        </w:rPr>
        <w:t>show the importance of storytelling in teaching people</w:t>
      </w:r>
      <w:r w:rsidR="00D46CDF">
        <w:rPr>
          <w:rFonts w:ascii="Times New Roman" w:hAnsi="Times New Roman" w:cs="Times New Roman"/>
          <w:sz w:val="26"/>
          <w:szCs w:val="26"/>
        </w:rPr>
        <w:t xml:space="preserve">.  </w:t>
      </w:r>
      <w:r>
        <w:rPr>
          <w:rFonts w:ascii="Times New Roman" w:hAnsi="Times New Roman" w:cs="Times New Roman"/>
          <w:sz w:val="24"/>
          <w:szCs w:val="24"/>
        </w:rPr>
        <w:t>Storytelling teaches people how to have wider views on different aspects of their lives</w:t>
      </w:r>
      <w:r w:rsidR="00D46CDF">
        <w:rPr>
          <w:rFonts w:ascii="Times New Roman" w:hAnsi="Times New Roman" w:cs="Times New Roman"/>
          <w:sz w:val="26"/>
          <w:szCs w:val="26"/>
        </w:rPr>
        <w:t xml:space="preserve">.  </w:t>
      </w:r>
      <w:r>
        <w:rPr>
          <w:rFonts w:ascii="Times New Roman" w:hAnsi="Times New Roman" w:cs="Times New Roman"/>
          <w:sz w:val="24"/>
          <w:szCs w:val="24"/>
        </w:rPr>
        <w:t>This is one of the greatest strengths of storytelling, that a great story would always have moral lessons within its plot</w:t>
      </w:r>
      <w:r w:rsidR="00D46CDF">
        <w:rPr>
          <w:rFonts w:ascii="Times New Roman" w:hAnsi="Times New Roman" w:cs="Times New Roman"/>
          <w:sz w:val="26"/>
          <w:szCs w:val="26"/>
        </w:rPr>
        <w:t xml:space="preserve">.  </w:t>
      </w:r>
      <w:r>
        <w:rPr>
          <w:rFonts w:ascii="Times New Roman" w:hAnsi="Times New Roman" w:cs="Times New Roman"/>
          <w:sz w:val="24"/>
          <w:szCs w:val="24"/>
        </w:rPr>
        <w:t>Storytelling uses its ability to poke people’s emotions that is why it is one of the best ways to teach people values and different lessons about lives</w:t>
      </w:r>
      <w:r w:rsidR="00D46CDF">
        <w:rPr>
          <w:rFonts w:ascii="Times New Roman" w:hAnsi="Times New Roman" w:cs="Times New Roman"/>
          <w:sz w:val="26"/>
          <w:szCs w:val="26"/>
        </w:rPr>
        <w:t xml:space="preserve">.  </w:t>
      </w:r>
      <w:r w:rsidR="00D46CDF">
        <w:rPr>
          <w:rFonts w:ascii="Times New Roman" w:hAnsi="Times New Roman" w:cs="Times New Roman"/>
          <w:sz w:val="24"/>
          <w:szCs w:val="24"/>
        </w:rPr>
        <w:t>Once a person is able to reflect upon the whole message of a told story, it is always possible for that person to change for the better</w:t>
      </w:r>
      <w:r w:rsidR="00D46CDF">
        <w:rPr>
          <w:rFonts w:ascii="Times New Roman" w:hAnsi="Times New Roman" w:cs="Times New Roman"/>
          <w:sz w:val="26"/>
          <w:szCs w:val="26"/>
        </w:rPr>
        <w:t xml:space="preserve">.  </w:t>
      </w:r>
      <w:r w:rsidR="00D46CDF">
        <w:rPr>
          <w:rFonts w:ascii="Times New Roman" w:hAnsi="Times New Roman" w:cs="Times New Roman"/>
          <w:sz w:val="24"/>
          <w:szCs w:val="24"/>
        </w:rPr>
        <w:t>This is indeed what readers witnessed in the case of King Shahryar</w:t>
      </w:r>
      <w:r w:rsidR="00D46CDF" w:rsidRPr="00D46CDF">
        <w:rPr>
          <w:rFonts w:ascii="Times New Roman" w:hAnsi="Times New Roman" w:cs="Times New Roman"/>
          <w:sz w:val="26"/>
          <w:szCs w:val="26"/>
        </w:rPr>
        <w:t>.</w:t>
      </w:r>
    </w:p>
    <w:p w:rsidR="00F450A7" w:rsidRDefault="00F450A7">
      <w:pPr>
        <w:rPr>
          <w:rFonts w:ascii="Times New Roman" w:hAnsi="Times New Roman" w:cs="Times New Roman"/>
          <w:sz w:val="26"/>
          <w:szCs w:val="26"/>
        </w:rPr>
      </w:pPr>
      <w:r>
        <w:rPr>
          <w:rFonts w:ascii="Times New Roman" w:hAnsi="Times New Roman" w:cs="Times New Roman"/>
          <w:sz w:val="26"/>
          <w:szCs w:val="26"/>
        </w:rPr>
        <w:br w:type="page"/>
      </w:r>
    </w:p>
    <w:p w:rsidR="00687462" w:rsidRDefault="00F450A7" w:rsidP="00F450A7">
      <w:pPr>
        <w:spacing w:before="24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Works Cited</w:t>
      </w:r>
    </w:p>
    <w:p w:rsidR="00F450A7" w:rsidRDefault="00F450A7" w:rsidP="00F450A7">
      <w:pPr>
        <w:spacing w:before="240" w:line="480" w:lineRule="auto"/>
        <w:ind w:left="720" w:hanging="720"/>
        <w:rPr>
          <w:rFonts w:ascii="Times New Roman" w:hAnsi="Times New Roman" w:cs="Times New Roman"/>
          <w:sz w:val="24"/>
          <w:szCs w:val="24"/>
        </w:rPr>
      </w:pPr>
      <w:r w:rsidRPr="00F450A7">
        <w:rPr>
          <w:rFonts w:ascii="Times New Roman" w:hAnsi="Times New Roman" w:cs="Times New Roman"/>
          <w:sz w:val="24"/>
          <w:szCs w:val="24"/>
        </w:rPr>
        <w:t>Lane, E.W. (1839)</w:t>
      </w:r>
      <w:bookmarkStart w:id="0" w:name="_GoBack"/>
      <w:bookmarkEnd w:id="0"/>
      <w:r w:rsidRPr="00F450A7">
        <w:rPr>
          <w:rFonts w:ascii="Times New Roman" w:hAnsi="Times New Roman" w:cs="Times New Roman"/>
          <w:sz w:val="24"/>
          <w:szCs w:val="24"/>
        </w:rPr>
        <w:t>. The thousand and one nights. Retrieved from https://books.google.com.ph/books/about/The_Thousand_and_One_Nights.html?id=4ywjmBb-O2YC&amp;printsec=frontcover&amp;source=kp_read_button&amp;redir_esc=y#v=onepage&amp;q&amp;f=false.</w:t>
      </w:r>
    </w:p>
    <w:p w:rsidR="00F450A7" w:rsidRDefault="00F450A7" w:rsidP="00F450A7">
      <w:pPr>
        <w:spacing w:before="240" w:line="480" w:lineRule="auto"/>
        <w:ind w:left="720" w:hanging="720"/>
        <w:rPr>
          <w:rFonts w:ascii="Times New Roman" w:hAnsi="Times New Roman" w:cs="Times New Roman"/>
          <w:sz w:val="24"/>
          <w:szCs w:val="24"/>
        </w:rPr>
      </w:pPr>
      <w:r w:rsidRPr="00F450A7">
        <w:rPr>
          <w:rFonts w:ascii="Times New Roman" w:hAnsi="Times New Roman" w:cs="Times New Roman"/>
          <w:sz w:val="24"/>
          <w:szCs w:val="24"/>
        </w:rPr>
        <w:t>Rollins, C. (1957). Storytelling – Its value and importance. JSTOR. Retrieved from https://www.jstor.org/stable/4138457</w:t>
      </w:r>
      <w:r>
        <w:rPr>
          <w:rFonts w:ascii="Times New Roman" w:hAnsi="Times New Roman" w:cs="Times New Roman"/>
          <w:sz w:val="24"/>
          <w:szCs w:val="24"/>
        </w:rPr>
        <w:t>9?seq=1#page_scan_tab_contents.</w:t>
      </w:r>
    </w:p>
    <w:p w:rsidR="00F450A7" w:rsidRPr="00F450A7" w:rsidRDefault="00F450A7" w:rsidP="00F450A7">
      <w:pPr>
        <w:spacing w:before="240" w:line="480" w:lineRule="auto"/>
        <w:ind w:left="720" w:hanging="720"/>
        <w:rPr>
          <w:rFonts w:ascii="Times New Roman" w:hAnsi="Times New Roman" w:cs="Times New Roman"/>
          <w:sz w:val="24"/>
          <w:szCs w:val="24"/>
        </w:rPr>
      </w:pPr>
      <w:r w:rsidRPr="00F450A7">
        <w:rPr>
          <w:rFonts w:ascii="Times New Roman" w:hAnsi="Times New Roman" w:cs="Times New Roman"/>
          <w:sz w:val="24"/>
          <w:szCs w:val="24"/>
        </w:rPr>
        <w:t>“Storytelling.” (2010). Knowledge Management Tools. Retrieved from https://www.knowledge-management-tools.net/storytelling.php.</w:t>
      </w:r>
    </w:p>
    <w:sectPr w:rsidR="00F450A7" w:rsidRPr="00F450A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0DB0" w:rsidRDefault="00720DB0" w:rsidP="00687462">
      <w:pPr>
        <w:spacing w:after="0" w:line="240" w:lineRule="auto"/>
      </w:pPr>
      <w:r>
        <w:separator/>
      </w:r>
    </w:p>
  </w:endnote>
  <w:endnote w:type="continuationSeparator" w:id="0">
    <w:p w:rsidR="00720DB0" w:rsidRDefault="00720DB0" w:rsidP="006874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0DB0" w:rsidRDefault="00720DB0" w:rsidP="00687462">
      <w:pPr>
        <w:spacing w:after="0" w:line="240" w:lineRule="auto"/>
      </w:pPr>
      <w:r>
        <w:separator/>
      </w:r>
    </w:p>
  </w:footnote>
  <w:footnote w:type="continuationSeparator" w:id="0">
    <w:p w:rsidR="00720DB0" w:rsidRDefault="00720DB0" w:rsidP="006874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967879410"/>
      <w:docPartObj>
        <w:docPartGallery w:val="Page Numbers (Top of Page)"/>
        <w:docPartUnique/>
      </w:docPartObj>
    </w:sdtPr>
    <w:sdtEndPr>
      <w:rPr>
        <w:noProof/>
      </w:rPr>
    </w:sdtEndPr>
    <w:sdtContent>
      <w:p w:rsidR="00687462" w:rsidRPr="00687462" w:rsidRDefault="00687462">
        <w:pPr>
          <w:pStyle w:val="Header"/>
          <w:jc w:val="right"/>
          <w:rPr>
            <w:rFonts w:ascii="Times New Roman" w:hAnsi="Times New Roman" w:cs="Times New Roman"/>
            <w:sz w:val="24"/>
            <w:szCs w:val="24"/>
          </w:rPr>
        </w:pPr>
        <w:r w:rsidRPr="00687462">
          <w:rPr>
            <w:rFonts w:ascii="Times New Roman" w:hAnsi="Times New Roman" w:cs="Times New Roman"/>
            <w:sz w:val="24"/>
            <w:szCs w:val="24"/>
          </w:rPr>
          <w:fldChar w:fldCharType="begin"/>
        </w:r>
        <w:r w:rsidRPr="00687462">
          <w:rPr>
            <w:rFonts w:ascii="Times New Roman" w:hAnsi="Times New Roman" w:cs="Times New Roman"/>
            <w:sz w:val="24"/>
            <w:szCs w:val="24"/>
          </w:rPr>
          <w:instrText xml:space="preserve"> PAGE   \* MERGEFORMAT </w:instrText>
        </w:r>
        <w:r w:rsidRPr="00687462">
          <w:rPr>
            <w:rFonts w:ascii="Times New Roman" w:hAnsi="Times New Roman" w:cs="Times New Roman"/>
            <w:sz w:val="24"/>
            <w:szCs w:val="24"/>
          </w:rPr>
          <w:fldChar w:fldCharType="separate"/>
        </w:r>
        <w:r w:rsidR="00A43DDC">
          <w:rPr>
            <w:rFonts w:ascii="Times New Roman" w:hAnsi="Times New Roman" w:cs="Times New Roman"/>
            <w:noProof/>
            <w:sz w:val="24"/>
            <w:szCs w:val="24"/>
          </w:rPr>
          <w:t>4</w:t>
        </w:r>
        <w:r w:rsidRPr="00687462">
          <w:rPr>
            <w:rFonts w:ascii="Times New Roman" w:hAnsi="Times New Roman" w:cs="Times New Roman"/>
            <w:noProof/>
            <w:sz w:val="24"/>
            <w:szCs w:val="24"/>
          </w:rPr>
          <w:fldChar w:fldCharType="end"/>
        </w:r>
      </w:p>
    </w:sdtContent>
  </w:sdt>
  <w:p w:rsidR="00687462" w:rsidRPr="00687462" w:rsidRDefault="00687462">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sDQxMrE0MrI0NzI3NTBU0lEKTi0uzszPAykwqgUA8T3K1iwAAAA="/>
  </w:docVars>
  <w:rsids>
    <w:rsidRoot w:val="00770982"/>
    <w:rsid w:val="001B41AA"/>
    <w:rsid w:val="00262584"/>
    <w:rsid w:val="003E6DFE"/>
    <w:rsid w:val="00431637"/>
    <w:rsid w:val="00540E0C"/>
    <w:rsid w:val="00687462"/>
    <w:rsid w:val="00706F47"/>
    <w:rsid w:val="00720DB0"/>
    <w:rsid w:val="00770982"/>
    <w:rsid w:val="007D64D0"/>
    <w:rsid w:val="008C3F5A"/>
    <w:rsid w:val="0091430B"/>
    <w:rsid w:val="00996567"/>
    <w:rsid w:val="009B624B"/>
    <w:rsid w:val="00A43DDC"/>
    <w:rsid w:val="00D46CDF"/>
    <w:rsid w:val="00DD1939"/>
    <w:rsid w:val="00E310AF"/>
    <w:rsid w:val="00F01784"/>
    <w:rsid w:val="00F450A7"/>
    <w:rsid w:val="00FC79E4"/>
    <w:rsid w:val="00FF4D1D"/>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C608DE8-56C4-4ABE-8E70-A02D89C51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74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7462"/>
  </w:style>
  <w:style w:type="paragraph" w:styleId="Footer">
    <w:name w:val="footer"/>
    <w:basedOn w:val="Normal"/>
    <w:link w:val="FooterChar"/>
    <w:uiPriority w:val="99"/>
    <w:unhideWhenUsed/>
    <w:rsid w:val="006874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7462"/>
  </w:style>
  <w:style w:type="character" w:styleId="Hyperlink">
    <w:name w:val="Hyperlink"/>
    <w:basedOn w:val="DefaultParagraphFont"/>
    <w:uiPriority w:val="99"/>
    <w:unhideWhenUsed/>
    <w:rsid w:val="00F450A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7488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235</TotalTime>
  <Pages>1</Pages>
  <Words>761</Words>
  <Characters>4343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Tutors</cp:lastModifiedBy>
  <cp:revision>7</cp:revision>
  <dcterms:created xsi:type="dcterms:W3CDTF">2018-12-16T05:26:00Z</dcterms:created>
  <dcterms:modified xsi:type="dcterms:W3CDTF">2018-12-17T02:09:00Z</dcterms:modified>
</cp:coreProperties>
</file>